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2346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E645F3">
        <w:rPr>
          <w:rFonts w:ascii="Times New Roman" w:hAnsi="Times New Roman" w:cs="Times New Roman"/>
          <w:sz w:val="28"/>
          <w:szCs w:val="28"/>
        </w:rPr>
        <w:t>ВЛ</w:t>
      </w:r>
      <w:r w:rsidR="00E008A5">
        <w:rPr>
          <w:rFonts w:ascii="Times New Roman" w:hAnsi="Times New Roman" w:cs="Times New Roman"/>
          <w:sz w:val="28"/>
          <w:szCs w:val="28"/>
        </w:rPr>
        <w:t xml:space="preserve"> 0,4</w:t>
      </w:r>
      <w:r w:rsidR="00E645F3">
        <w:rPr>
          <w:rFonts w:ascii="Times New Roman" w:hAnsi="Times New Roman" w:cs="Times New Roman"/>
          <w:sz w:val="28"/>
          <w:szCs w:val="28"/>
        </w:rPr>
        <w:t xml:space="preserve"> кВ </w:t>
      </w:r>
      <w:r w:rsidR="00E008A5">
        <w:rPr>
          <w:rFonts w:ascii="Times New Roman" w:hAnsi="Times New Roman" w:cs="Times New Roman"/>
          <w:sz w:val="28"/>
          <w:szCs w:val="28"/>
        </w:rPr>
        <w:t>от</w:t>
      </w:r>
      <w:r w:rsidR="003D2D2E">
        <w:rPr>
          <w:rFonts w:ascii="Times New Roman" w:hAnsi="Times New Roman" w:cs="Times New Roman"/>
          <w:sz w:val="28"/>
          <w:szCs w:val="28"/>
        </w:rPr>
        <w:t xml:space="preserve"> КТП</w:t>
      </w:r>
      <w:r w:rsidR="00E008A5">
        <w:rPr>
          <w:rFonts w:ascii="Times New Roman" w:hAnsi="Times New Roman" w:cs="Times New Roman"/>
          <w:sz w:val="28"/>
          <w:szCs w:val="28"/>
        </w:rPr>
        <w:t>-363П Ф-6-7-ЛК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E40962">
        <w:rPr>
          <w:rFonts w:ascii="Times New Roman" w:hAnsi="Times New Roman" w:cs="Times New Roman"/>
          <w:sz w:val="28"/>
          <w:szCs w:val="28"/>
        </w:rPr>
        <w:t>земель</w:t>
      </w:r>
      <w:r w:rsidR="00F603D2">
        <w:rPr>
          <w:rFonts w:ascii="Times New Roman" w:hAnsi="Times New Roman" w:cs="Times New Roman"/>
          <w:sz w:val="28"/>
          <w:szCs w:val="28"/>
        </w:rPr>
        <w:t xml:space="preserve"> государственная собственность на которые не разграничена</w:t>
      </w:r>
      <w:r w:rsidR="00E008A5">
        <w:rPr>
          <w:rFonts w:ascii="Times New Roman" w:hAnsi="Times New Roman" w:cs="Times New Roman"/>
          <w:sz w:val="28"/>
          <w:szCs w:val="28"/>
        </w:rPr>
        <w:t xml:space="preserve"> в границах кадастрового квартала 42:04:0329002</w:t>
      </w:r>
      <w:r w:rsidR="00F603D2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E008A5">
        <w:rPr>
          <w:rFonts w:ascii="Times New Roman" w:hAnsi="Times New Roman" w:cs="Times New Roman"/>
          <w:sz w:val="28"/>
          <w:szCs w:val="28"/>
        </w:rPr>
        <w:t xml:space="preserve">166,71кв.м, в границах кадастрового квартала 42:04:0329001 </w:t>
      </w:r>
      <w:r w:rsidR="00B96957">
        <w:rPr>
          <w:rFonts w:ascii="Times New Roman" w:hAnsi="Times New Roman" w:cs="Times New Roman"/>
          <w:sz w:val="28"/>
          <w:szCs w:val="28"/>
        </w:rPr>
        <w:t xml:space="preserve"> </w:t>
      </w:r>
      <w:r w:rsidR="00E008A5">
        <w:rPr>
          <w:rFonts w:ascii="Times New Roman" w:hAnsi="Times New Roman" w:cs="Times New Roman"/>
          <w:sz w:val="28"/>
          <w:szCs w:val="28"/>
        </w:rPr>
        <w:t xml:space="preserve">площадью 14,55 </w:t>
      </w:r>
      <w:r w:rsidR="00B96957">
        <w:rPr>
          <w:rFonts w:ascii="Times New Roman" w:hAnsi="Times New Roman" w:cs="Times New Roman"/>
          <w:sz w:val="28"/>
          <w:szCs w:val="28"/>
        </w:rPr>
        <w:t xml:space="preserve">кв.м, </w:t>
      </w:r>
      <w:r w:rsidR="004D2346">
        <w:rPr>
          <w:rFonts w:ascii="Times New Roman" w:hAnsi="Times New Roman" w:cs="Times New Roman"/>
          <w:sz w:val="28"/>
          <w:szCs w:val="28"/>
        </w:rPr>
        <w:t>а также в отношении частей земельных участков:</w:t>
      </w:r>
    </w:p>
    <w:p w:rsidR="004D2346" w:rsidRDefault="004D234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="003D2D2E">
        <w:rPr>
          <w:rFonts w:ascii="Times New Roman" w:hAnsi="Times New Roman" w:cs="Times New Roman"/>
          <w:sz w:val="28"/>
          <w:szCs w:val="28"/>
        </w:rPr>
        <w:t>42:04:0</w:t>
      </w:r>
      <w:r w:rsidR="00E008A5">
        <w:rPr>
          <w:rFonts w:ascii="Times New Roman" w:hAnsi="Times New Roman" w:cs="Times New Roman"/>
          <w:sz w:val="28"/>
          <w:szCs w:val="28"/>
        </w:rPr>
        <w:t>329002</w:t>
      </w:r>
      <w:r w:rsidR="003D2D2E">
        <w:rPr>
          <w:rFonts w:ascii="Times New Roman" w:hAnsi="Times New Roman" w:cs="Times New Roman"/>
          <w:sz w:val="28"/>
          <w:szCs w:val="28"/>
        </w:rPr>
        <w:t>:</w:t>
      </w:r>
      <w:r w:rsidR="00E008A5">
        <w:rPr>
          <w:rFonts w:ascii="Times New Roman" w:hAnsi="Times New Roman" w:cs="Times New Roman"/>
          <w:sz w:val="28"/>
          <w:szCs w:val="28"/>
        </w:rPr>
        <w:t>246</w:t>
      </w:r>
      <w:r w:rsidR="003D2D2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E008A5">
        <w:rPr>
          <w:rFonts w:ascii="Times New Roman" w:hAnsi="Times New Roman" w:cs="Times New Roman"/>
          <w:sz w:val="28"/>
          <w:szCs w:val="28"/>
        </w:rPr>
        <w:t>0,12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008A5">
        <w:rPr>
          <w:rFonts w:ascii="Times New Roman" w:hAnsi="Times New Roman" w:cs="Times New Roman"/>
          <w:sz w:val="28"/>
          <w:szCs w:val="28"/>
        </w:rPr>
        <w:t>для ведения садоводства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008A5" w:rsidRDefault="004D234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8A0F43">
        <w:rPr>
          <w:rFonts w:ascii="Times New Roman" w:hAnsi="Times New Roman" w:cs="Times New Roman"/>
          <w:sz w:val="28"/>
          <w:szCs w:val="28"/>
        </w:rPr>
        <w:t>0</w:t>
      </w:r>
      <w:r w:rsidR="00E008A5">
        <w:rPr>
          <w:rFonts w:ascii="Times New Roman" w:hAnsi="Times New Roman" w:cs="Times New Roman"/>
          <w:sz w:val="28"/>
          <w:szCs w:val="28"/>
        </w:rPr>
        <w:t>329002</w:t>
      </w:r>
      <w:r>
        <w:rPr>
          <w:rFonts w:ascii="Times New Roman" w:hAnsi="Times New Roman" w:cs="Times New Roman"/>
          <w:sz w:val="28"/>
          <w:szCs w:val="28"/>
        </w:rPr>
        <w:t>:</w:t>
      </w:r>
      <w:r w:rsidR="00E008A5">
        <w:rPr>
          <w:rFonts w:ascii="Times New Roman" w:hAnsi="Times New Roman" w:cs="Times New Roman"/>
          <w:sz w:val="28"/>
          <w:szCs w:val="28"/>
        </w:rPr>
        <w:t>10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008A5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 xml:space="preserve">                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», участок 107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земельный участок для садоводства</w:t>
      </w:r>
      <w:r w:rsidR="008A0F43"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категория земель – земли </w:t>
      </w:r>
      <w:r w:rsidR="00E008A5">
        <w:rPr>
          <w:rFonts w:ascii="Times New Roman" w:hAnsi="Times New Roman" w:cs="Times New Roman"/>
          <w:sz w:val="28"/>
          <w:szCs w:val="28"/>
        </w:rPr>
        <w:t>сельскохозяйственного назначения;</w:t>
      </w:r>
    </w:p>
    <w:p w:rsidR="00E008A5" w:rsidRDefault="00E008A5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42:04:0329002:7 площадью 0,1 кв.м, расположенного по адресу: 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>, участок 146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color w:val="000000"/>
          <w:sz w:val="28"/>
          <w:szCs w:val="28"/>
        </w:rPr>
        <w:t>земельный участок для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008A5" w:rsidRDefault="00E008A5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42:04:0329002:107 площадью 0,02 кв.м, расположенного по адресу: 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садоводческое некоммерческое товарищество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>№ 113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8062E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42:04:0329002:454 площадью 0,24 кв.м, расположенного по адресу: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Береговое сельское поселение, садоводческое некоммерческое товарищество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, участок №114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8062E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42:04:0329002:477 площадью 0,11 кв.м, расположенного по адресу: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Кемеровский район, Садоводческое некоммерческое товарищество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, аллея 8, участок 121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коллективного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8062E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42:04:0329002:406 площадью 0,16 кв.м, расположенного по адресу: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обл. Кемеровская,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снт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, участок № 80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42:04:0329002:135 площадью 0,1 кв.м, расположенного по адресу: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с.н.т.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, участок №67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42:04:0329002:37 площадью 0,0004 кв.м, расположенного по адресу: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Кемеровс</w:t>
      </w:r>
      <w:r>
        <w:rPr>
          <w:rFonts w:ascii="Times New Roman" w:hAnsi="Times New Roman" w:cs="Times New Roman"/>
          <w:color w:val="000000"/>
          <w:sz w:val="28"/>
          <w:szCs w:val="28"/>
        </w:rPr>
        <w:t>кая обл., Кемеровский р-н,                          сдт «Октябрьский»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, участок 63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42:04:0329002:86, расположенного по адресу: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</w:t>
      </w:r>
      <w:r>
        <w:rPr>
          <w:rFonts w:ascii="Times New Roman" w:hAnsi="Times New Roman" w:cs="Times New Roman"/>
          <w:color w:val="000000"/>
          <w:sz w:val="28"/>
          <w:szCs w:val="28"/>
        </w:rPr>
        <w:t>область, р-н Кемеровский, сдт «Октябрьски</w:t>
      </w:r>
      <w:r w:rsidR="00DA7A30">
        <w:rPr>
          <w:rFonts w:ascii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42:04:0329002:165 площадью 0,04 кв.м, расположенного по адресу: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с.н.т.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уч. № 27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42:04:0329002:514 площадью 1 кв.м, расположенного по адресу: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Российская Федерация, Кемеровская область, Кемеровский муниципальный район, Береговое сельское поселение,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п. Кузбасский, снт Октябрьский, 32а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ведение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C611AD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42:04:0329002:74 площадью 1 кв.м, расположенного по адресу: </w:t>
      </w:r>
      <w:r w:rsidR="00C611AD" w:rsidRPr="00C611AD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 xml:space="preserve">                </w:t>
      </w:r>
      <w:r w:rsidR="00C611AD" w:rsidRPr="00C611AD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>«Октябрьский»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C611AD" w:rsidRDefault="00C611AD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42:04:0329002:188 площадью 1 кв.м, расположенного по адресу: </w:t>
      </w:r>
      <w:r w:rsidRPr="00C611AD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</w:t>
      </w:r>
      <w:r w:rsidRPr="00C611AD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C611AD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C611AD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42:04:0329002:</w:t>
      </w:r>
      <w:r w:rsidR="007A5A24">
        <w:rPr>
          <w:rFonts w:ascii="Times New Roman" w:hAnsi="Times New Roman" w:cs="Times New Roman"/>
          <w:sz w:val="28"/>
          <w:szCs w:val="28"/>
        </w:rPr>
        <w:t>515</w:t>
      </w:r>
      <w:r>
        <w:rPr>
          <w:rFonts w:ascii="Times New Roman" w:hAnsi="Times New Roman" w:cs="Times New Roman"/>
          <w:sz w:val="28"/>
          <w:szCs w:val="28"/>
        </w:rPr>
        <w:t xml:space="preserve"> площадью 1</w:t>
      </w:r>
      <w:r w:rsidR="007A5A24">
        <w:rPr>
          <w:rFonts w:ascii="Times New Roman" w:hAnsi="Times New Roman" w:cs="Times New Roman"/>
          <w:sz w:val="28"/>
          <w:szCs w:val="28"/>
        </w:rPr>
        <w:t>0,3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A5A24"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Российская Федерация, Кемеровская область, Кемеровский муниципальный район, Береговое сельское поселение, </w:t>
      </w:r>
      <w:r w:rsidR="007A5A24">
        <w:rPr>
          <w:rFonts w:ascii="Times New Roman" w:hAnsi="Times New Roman" w:cs="Times New Roman"/>
          <w:color w:val="000000"/>
          <w:sz w:val="28"/>
          <w:szCs w:val="28"/>
        </w:rPr>
        <w:t xml:space="preserve">                </w:t>
      </w:r>
      <w:r w:rsidR="007A5A24" w:rsidRPr="007A5A24">
        <w:rPr>
          <w:rFonts w:ascii="Times New Roman" w:hAnsi="Times New Roman" w:cs="Times New Roman"/>
          <w:color w:val="000000"/>
          <w:sz w:val="28"/>
          <w:szCs w:val="28"/>
        </w:rPr>
        <w:t>п Кузбасский, снт Октябрьский, 29а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</w:t>
      </w:r>
      <w:r w:rsidR="007A5A24">
        <w:rPr>
          <w:rFonts w:ascii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  <w:t xml:space="preserve">с кадастровым номером 42:04:0329002:428 площадью 1 кв.м, расположенного по адресу: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Береговое сельское поселение, п. Кузбасский, садоводческое некоммерческое товарищество </w:t>
      </w:r>
      <w:r>
        <w:rPr>
          <w:rFonts w:ascii="Times New Roman" w:hAnsi="Times New Roman" w:cs="Times New Roman"/>
          <w:color w:val="000000"/>
          <w:sz w:val="28"/>
          <w:szCs w:val="28"/>
        </w:rPr>
        <w:t>«Октябрьский»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, участок № 335, 336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42:04:0329002:183 площадью 0,03 кв.м, расположенного по адресу: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 Садоводческ</w:t>
      </w:r>
      <w:r>
        <w:rPr>
          <w:rFonts w:ascii="Times New Roman" w:hAnsi="Times New Roman" w:cs="Times New Roman"/>
          <w:color w:val="000000"/>
          <w:sz w:val="28"/>
          <w:szCs w:val="28"/>
        </w:rPr>
        <w:t>ое некоммерческое товарищество «Октябрьский»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, участок 199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42:04:0329002:316 площадью 1 кв.м, расположенного по адресу: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Кемеровс</w:t>
      </w:r>
      <w:r>
        <w:rPr>
          <w:rFonts w:ascii="Times New Roman" w:hAnsi="Times New Roman" w:cs="Times New Roman"/>
          <w:color w:val="000000"/>
          <w:sz w:val="28"/>
          <w:szCs w:val="28"/>
        </w:rPr>
        <w:t>кая обл., Кемеровский р-н,                     сдт «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, участок №289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42:04:0329002:268 площадью 1 кв.м, расположенного по адресу: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Кемеровская обл., Кемеровский р-н,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 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, участок №284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B40CFE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42:04:0329002:272 площадью 0,08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р-н. Кемеровский, </w:t>
      </w:r>
      <w:r w:rsidR="00B40CFE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с.д.т. </w:t>
      </w:r>
      <w:r w:rsidR="00B40CFE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 w:rsidR="00B40CFE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 участок 257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B40CFE" w:rsidRDefault="00B40CF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42:04:0329002:197 площадью 0,5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«Октябрьский»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26B4C" w:rsidRPr="00AB1510" w:rsidRDefault="00B40CF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42:04:0329002:200 площадью 1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«Октябрьский»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</w:t>
      </w:r>
      <w:r w:rsidR="00C44CB3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</w:t>
      </w:r>
      <w:r w:rsidR="00B4700E" w:rsidRPr="00B4700E">
        <w:rPr>
          <w:rFonts w:ascii="Times New Roman" w:hAnsi="Times New Roman" w:cs="Times New Roman"/>
          <w:sz w:val="28"/>
          <w:szCs w:val="28"/>
        </w:rPr>
        <w:lastRenderedPageBreak/>
        <w:t>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B40CFE">
        <w:rPr>
          <w:rFonts w:ascii="Times New Roman" w:hAnsi="Times New Roman" w:cs="Times New Roman"/>
          <w:sz w:val="28"/>
          <w:szCs w:val="28"/>
        </w:rPr>
        <w:t>09</w:t>
      </w:r>
      <w:r w:rsidR="001C6BBC">
        <w:rPr>
          <w:rFonts w:ascii="Times New Roman" w:hAnsi="Times New Roman" w:cs="Times New Roman"/>
          <w:sz w:val="28"/>
          <w:szCs w:val="28"/>
        </w:rPr>
        <w:t>.12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429C" w:rsidRDefault="0081429C" w:rsidP="00D044C4">
      <w:pPr>
        <w:spacing w:after="0"/>
        <w:jc w:val="both"/>
        <w:rPr>
          <w:noProof/>
          <w:lang w:eastAsia="ru-RU"/>
        </w:rPr>
      </w:pPr>
    </w:p>
    <w:p w:rsidR="00D044C4" w:rsidRDefault="0081429C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7216" behindDoc="1" locked="0" layoutInCell="1" allowOverlap="1" wp14:anchorId="792300C1" wp14:editId="4EE0D649">
            <wp:simplePos x="0" y="0"/>
            <wp:positionH relativeFrom="column">
              <wp:posOffset>586740</wp:posOffset>
            </wp:positionH>
            <wp:positionV relativeFrom="paragraph">
              <wp:posOffset>10795</wp:posOffset>
            </wp:positionV>
            <wp:extent cx="5153025" cy="393382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04" t="13228" r="2351" b="3995"/>
                    <a:stretch/>
                  </pic:blipFill>
                  <pic:spPr bwMode="auto">
                    <a:xfrm>
                      <a:off x="0" y="0"/>
                      <a:ext cx="5153025" cy="3933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03D2" w:rsidRDefault="00F603D2" w:rsidP="008E0B1C">
      <w:pPr>
        <w:spacing w:after="0"/>
        <w:jc w:val="both"/>
        <w:rPr>
          <w:bCs/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81429C" w:rsidRDefault="0081429C" w:rsidP="00F603D2">
      <w:pPr>
        <w:rPr>
          <w:noProof/>
          <w:lang w:eastAsia="ru-RU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Default="00F603D2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81429C" w:rsidRDefault="0081429C" w:rsidP="00F603D2">
      <w:pPr>
        <w:rPr>
          <w:noProof/>
          <w:lang w:eastAsia="ru-RU"/>
        </w:rPr>
      </w:pPr>
    </w:p>
    <w:p w:rsidR="003A11DE" w:rsidRPr="00F603D2" w:rsidRDefault="0081429C" w:rsidP="00F603D2">
      <w:pPr>
        <w:rPr>
          <w:sz w:val="28"/>
          <w:szCs w:val="28"/>
        </w:rPr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605790</wp:posOffset>
            </wp:positionH>
            <wp:positionV relativeFrom="paragraph">
              <wp:posOffset>586740</wp:posOffset>
            </wp:positionV>
            <wp:extent cx="5114925" cy="4215264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19" t="11225" r="10048" b="5197"/>
                    <a:stretch/>
                  </pic:blipFill>
                  <pic:spPr bwMode="auto">
                    <a:xfrm>
                      <a:off x="0" y="0"/>
                      <a:ext cx="5114925" cy="42152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3A11DE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96784" w:rsidRDefault="00796784" w:rsidP="00F54F90">
      <w:pPr>
        <w:spacing w:after="0" w:line="240" w:lineRule="auto"/>
      </w:pPr>
      <w:r>
        <w:separator/>
      </w:r>
    </w:p>
  </w:endnote>
  <w:endnote w:type="continuationSeparator" w:id="0">
    <w:p w:rsidR="00796784" w:rsidRDefault="00796784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96784" w:rsidRDefault="00796784" w:rsidP="00F54F90">
      <w:pPr>
        <w:spacing w:after="0" w:line="240" w:lineRule="auto"/>
      </w:pPr>
      <w:r>
        <w:separator/>
      </w:r>
    </w:p>
  </w:footnote>
  <w:footnote w:type="continuationSeparator" w:id="0">
    <w:p w:rsidR="00796784" w:rsidRDefault="00796784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553DD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2E8C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2D2E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2346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0810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96784"/>
    <w:rsid w:val="007A1DCF"/>
    <w:rsid w:val="007A326D"/>
    <w:rsid w:val="007A4101"/>
    <w:rsid w:val="007A56D6"/>
    <w:rsid w:val="007A5A24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1429C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A0F43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CFE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44CB3"/>
    <w:rsid w:val="00C568A4"/>
    <w:rsid w:val="00C572E6"/>
    <w:rsid w:val="00C611AD"/>
    <w:rsid w:val="00C614A6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D0781"/>
    <w:rsid w:val="00CD4C28"/>
    <w:rsid w:val="00CE23D5"/>
    <w:rsid w:val="00CF3518"/>
    <w:rsid w:val="00CF4C51"/>
    <w:rsid w:val="00D044C4"/>
    <w:rsid w:val="00D0583A"/>
    <w:rsid w:val="00D06D6F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4CF7"/>
    <w:rsid w:val="00D85C4C"/>
    <w:rsid w:val="00D86565"/>
    <w:rsid w:val="00D86B42"/>
    <w:rsid w:val="00D86C11"/>
    <w:rsid w:val="00D96D02"/>
    <w:rsid w:val="00DA7A30"/>
    <w:rsid w:val="00DB0959"/>
    <w:rsid w:val="00DB3EB9"/>
    <w:rsid w:val="00DD3F96"/>
    <w:rsid w:val="00DE1F4A"/>
    <w:rsid w:val="00DF107B"/>
    <w:rsid w:val="00DF21F7"/>
    <w:rsid w:val="00DF2642"/>
    <w:rsid w:val="00E005F3"/>
    <w:rsid w:val="00E008A5"/>
    <w:rsid w:val="00E02C28"/>
    <w:rsid w:val="00E037DC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62E"/>
    <w:rsid w:val="00E80B0D"/>
    <w:rsid w:val="00E87A1C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B6C13"/>
    <w:rsid w:val="00FC4877"/>
    <w:rsid w:val="00FC57A1"/>
    <w:rsid w:val="00FD7EEE"/>
    <w:rsid w:val="00FF341F"/>
    <w:rsid w:val="00FF71A2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D40D48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ABF0757-BB45-4E29-8778-73CBB75F30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1793</TotalTime>
  <Pages>4</Pages>
  <Words>1224</Words>
  <Characters>6977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8185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145</cp:revision>
  <cp:lastPrinted>2022-11-07T06:03:00Z</cp:lastPrinted>
  <dcterms:created xsi:type="dcterms:W3CDTF">2019-03-01T06:54:00Z</dcterms:created>
  <dcterms:modified xsi:type="dcterms:W3CDTF">2022-11-07T06:03:00Z</dcterms:modified>
</cp:coreProperties>
</file>